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7FF" w:rsidRPr="00B377FF" w:rsidRDefault="00B377FF" w:rsidP="00B377FF">
      <w:pPr>
        <w:pStyle w:val="Nzev"/>
        <w:jc w:val="left"/>
        <w:rPr>
          <w:smallCaps/>
          <w:u w:val="none"/>
          <w:lang w:val="cs-CZ"/>
        </w:rPr>
      </w:pPr>
      <w:r w:rsidRPr="00B377FF">
        <w:rPr>
          <w:smallCaps/>
          <w:u w:val="none"/>
          <w:lang w:val="cs-CZ"/>
        </w:rPr>
        <w:t xml:space="preserve">Podrobný obsah a harmonogram </w:t>
      </w:r>
      <w:r w:rsidR="00784AA1">
        <w:rPr>
          <w:smallCaps/>
          <w:u w:val="none"/>
          <w:lang w:val="cs-CZ"/>
        </w:rPr>
        <w:t>přednášek pro letní semestr 20</w:t>
      </w:r>
      <w:r w:rsidR="00126CB2">
        <w:rPr>
          <w:smallCaps/>
          <w:u w:val="none"/>
          <w:lang w:val="cs-CZ"/>
        </w:rPr>
        <w:t>2</w:t>
      </w:r>
      <w:r w:rsidR="001D580E">
        <w:rPr>
          <w:smallCaps/>
          <w:u w:val="none"/>
          <w:lang w:val="cs-CZ"/>
        </w:rPr>
        <w:t>3</w:t>
      </w:r>
      <w:r w:rsidR="00F169B5">
        <w:rPr>
          <w:smallCaps/>
          <w:u w:val="none"/>
          <w:lang w:val="cs-CZ"/>
        </w:rPr>
        <w:t>/</w:t>
      </w:r>
      <w:r w:rsidR="00784AA1">
        <w:rPr>
          <w:smallCaps/>
          <w:u w:val="none"/>
          <w:lang w:val="cs-CZ"/>
        </w:rPr>
        <w:t>2</w:t>
      </w:r>
      <w:r w:rsidR="001D580E">
        <w:rPr>
          <w:smallCaps/>
          <w:u w:val="none"/>
          <w:lang w:val="cs-CZ"/>
        </w:rPr>
        <w:t>4</w:t>
      </w:r>
    </w:p>
    <w:p w:rsidR="00B377FF" w:rsidRPr="00B377FF" w:rsidRDefault="00B377FF" w:rsidP="00B377FF">
      <w:pPr>
        <w:pStyle w:val="Nzev"/>
        <w:rPr>
          <w:smallCaps/>
          <w:u w:val="none"/>
          <w:lang w:val="cs-CZ"/>
        </w:rPr>
      </w:pPr>
      <w:r w:rsidRPr="00B377FF">
        <w:rPr>
          <w:smallCaps/>
          <w:u w:val="none"/>
          <w:lang w:val="cs-CZ"/>
        </w:rPr>
        <w:t>pro kurz</w:t>
      </w:r>
    </w:p>
    <w:p w:rsidR="00B377FF" w:rsidRPr="00B377FF" w:rsidRDefault="00B377FF" w:rsidP="00B377FF">
      <w:pPr>
        <w:ind w:left="851"/>
        <w:rPr>
          <w:b/>
          <w:smallCaps/>
          <w:sz w:val="28"/>
          <w:szCs w:val="28"/>
          <w:lang w:val="cs-CZ"/>
        </w:rPr>
      </w:pPr>
      <w:r w:rsidRPr="00B377FF">
        <w:rPr>
          <w:b/>
          <w:smallCaps/>
          <w:sz w:val="28"/>
          <w:szCs w:val="28"/>
          <w:lang w:val="cs-CZ"/>
        </w:rPr>
        <w:t xml:space="preserve">                                   </w:t>
      </w:r>
      <w:r w:rsidRPr="00B377FF">
        <w:rPr>
          <w:b/>
          <w:smallCaps/>
          <w:sz w:val="28"/>
          <w:szCs w:val="28"/>
          <w:lang w:val="cs-CZ"/>
        </w:rPr>
        <w:tab/>
        <w:t xml:space="preserve">    5EN10</w:t>
      </w:r>
      <w:r w:rsidR="001D580E">
        <w:rPr>
          <w:b/>
          <w:smallCaps/>
          <w:sz w:val="28"/>
          <w:szCs w:val="28"/>
          <w:lang w:val="cs-CZ"/>
        </w:rPr>
        <w:t>5</w:t>
      </w:r>
      <w:r w:rsidRPr="00B377FF">
        <w:rPr>
          <w:b/>
          <w:smallCaps/>
          <w:sz w:val="28"/>
          <w:szCs w:val="28"/>
          <w:lang w:val="cs-CZ"/>
        </w:rPr>
        <w:t xml:space="preserve"> </w:t>
      </w:r>
      <w:r w:rsidR="001D580E">
        <w:rPr>
          <w:b/>
          <w:smallCaps/>
          <w:sz w:val="28"/>
          <w:szCs w:val="28"/>
          <w:lang w:val="cs-CZ"/>
        </w:rPr>
        <w:t>M</w:t>
      </w:r>
      <w:r w:rsidRPr="00B377FF">
        <w:rPr>
          <w:b/>
          <w:smallCaps/>
          <w:sz w:val="28"/>
          <w:szCs w:val="28"/>
          <w:lang w:val="cs-CZ"/>
        </w:rPr>
        <w:t xml:space="preserve">akroekonomie </w:t>
      </w:r>
    </w:p>
    <w:p w:rsidR="00B377FF" w:rsidRPr="00B377FF" w:rsidRDefault="00B377FF" w:rsidP="00B377FF">
      <w:pPr>
        <w:ind w:left="851"/>
        <w:rPr>
          <w:b/>
          <w:smallCaps/>
          <w:sz w:val="28"/>
          <w:szCs w:val="28"/>
          <w:lang w:val="cs-CZ"/>
        </w:rPr>
      </w:pPr>
    </w:p>
    <w:p w:rsidR="00B377FF" w:rsidRPr="00B377FF" w:rsidRDefault="00F853C9" w:rsidP="00B377FF">
      <w:pPr>
        <w:ind w:left="851"/>
        <w:jc w:val="center"/>
        <w:rPr>
          <w:b/>
          <w:smallCaps/>
          <w:sz w:val="28"/>
          <w:szCs w:val="28"/>
          <w:lang w:val="cs-CZ"/>
        </w:rPr>
      </w:pPr>
      <w:r>
        <w:rPr>
          <w:b/>
          <w:smallCaps/>
          <w:sz w:val="28"/>
          <w:szCs w:val="28"/>
          <w:lang w:val="cs-CZ"/>
        </w:rPr>
        <w:t>Přednášející: prof</w:t>
      </w:r>
      <w:r w:rsidR="00B377FF" w:rsidRPr="00B377FF">
        <w:rPr>
          <w:b/>
          <w:smallCaps/>
          <w:sz w:val="28"/>
          <w:szCs w:val="28"/>
          <w:lang w:val="cs-CZ"/>
        </w:rPr>
        <w:t xml:space="preserve">. Ing. </w:t>
      </w:r>
      <w:proofErr w:type="spellStart"/>
      <w:r w:rsidR="00B377FF" w:rsidRPr="00B377FF">
        <w:rPr>
          <w:b/>
          <w:smallCaps/>
          <w:sz w:val="28"/>
          <w:szCs w:val="28"/>
          <w:lang w:val="cs-CZ"/>
        </w:rPr>
        <w:t>zdeněk</w:t>
      </w:r>
      <w:proofErr w:type="spellEnd"/>
      <w:r w:rsidR="00B377FF" w:rsidRPr="00B377FF">
        <w:rPr>
          <w:b/>
          <w:smallCaps/>
          <w:sz w:val="28"/>
          <w:szCs w:val="28"/>
          <w:lang w:val="cs-CZ"/>
        </w:rPr>
        <w:t xml:space="preserve"> chytil, CSc.</w:t>
      </w:r>
    </w:p>
    <w:p w:rsidR="00B377FF" w:rsidRDefault="00B377FF" w:rsidP="00B377FF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  <w:lang w:val="cs-CZ"/>
        </w:rPr>
      </w:pPr>
    </w:p>
    <w:p w:rsidR="00B377FF" w:rsidRDefault="00B377FF" w:rsidP="00B377FF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FF0000"/>
          <w:sz w:val="28"/>
          <w:szCs w:val="28"/>
          <w:lang w:val="cs-CZ"/>
        </w:rPr>
        <w:t xml:space="preserve">1. </w:t>
      </w:r>
      <w:r w:rsidRPr="00B377FF">
        <w:rPr>
          <w:b/>
          <w:bCs/>
          <w:color w:val="FF0000"/>
          <w:sz w:val="22"/>
          <w:szCs w:val="22"/>
          <w:lang w:val="cs-CZ"/>
        </w:rPr>
        <w:t xml:space="preserve">PŘEDNÁŠKA </w:t>
      </w:r>
      <w:r w:rsidR="00784AA1">
        <w:rPr>
          <w:b/>
          <w:bCs/>
          <w:color w:val="000000"/>
          <w:lang w:val="cs-CZ"/>
        </w:rPr>
        <w:t xml:space="preserve">- </w:t>
      </w:r>
      <w:r w:rsidR="00005735">
        <w:rPr>
          <w:b/>
          <w:bCs/>
          <w:color w:val="000000"/>
          <w:lang w:val="cs-CZ"/>
        </w:rPr>
        <w:t>14</w:t>
      </w:r>
      <w:r w:rsidR="00784AA1">
        <w:rPr>
          <w:b/>
          <w:bCs/>
          <w:color w:val="000000"/>
          <w:lang w:val="cs-CZ"/>
        </w:rPr>
        <w:t xml:space="preserve">. </w:t>
      </w:r>
      <w:r w:rsidR="00005735">
        <w:rPr>
          <w:b/>
          <w:bCs/>
          <w:color w:val="000000"/>
          <w:lang w:val="cs-CZ"/>
        </w:rPr>
        <w:t>2</w:t>
      </w:r>
      <w:r w:rsidR="00784AA1">
        <w:rPr>
          <w:b/>
          <w:bCs/>
          <w:color w:val="000000"/>
          <w:lang w:val="cs-CZ"/>
        </w:rPr>
        <w:t>. 202</w:t>
      </w:r>
      <w:r w:rsidR="00005735">
        <w:rPr>
          <w:b/>
          <w:bCs/>
          <w:color w:val="000000"/>
          <w:lang w:val="cs-CZ"/>
        </w:rPr>
        <w:t>4</w:t>
      </w: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Úvod – charakteristika kurzu, požadavky, informace</w:t>
      </w: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1. Úvod do makroekonomie</w:t>
      </w:r>
    </w:p>
    <w:p w:rsidR="00FA4014" w:rsidRDefault="00FA4014" w:rsidP="00B377F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t>Co zkoumá makroekonomie?</w:t>
      </w:r>
    </w:p>
    <w:p w:rsidR="00B377FF" w:rsidRPr="00B377FF" w:rsidRDefault="00B377FF" w:rsidP="00B377F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B377FF">
        <w:rPr>
          <w:color w:val="000000"/>
          <w:lang w:val="cs-CZ"/>
        </w:rPr>
        <w:t>Makroekonomické sektory</w:t>
      </w:r>
    </w:p>
    <w:p w:rsidR="00B377FF" w:rsidRPr="00B377FF" w:rsidRDefault="00FA4014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>
        <w:rPr>
          <w:b/>
          <w:bCs/>
          <w:color w:val="000000"/>
          <w:lang w:val="cs-CZ"/>
        </w:rPr>
        <w:t>2</w:t>
      </w:r>
      <w:r w:rsidR="00B377FF" w:rsidRPr="00B377FF">
        <w:rPr>
          <w:b/>
          <w:bCs/>
          <w:color w:val="000000"/>
          <w:lang w:val="cs-CZ"/>
        </w:rPr>
        <w:t>. Domácí produkt</w:t>
      </w:r>
    </w:p>
    <w:p w:rsidR="00B377FF" w:rsidRPr="00FA4014" w:rsidRDefault="00B377FF" w:rsidP="00FA401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B377FF">
        <w:rPr>
          <w:color w:val="000000"/>
          <w:lang w:val="cs-CZ"/>
        </w:rPr>
        <w:t>Makroekonomický výstup</w:t>
      </w:r>
      <w:r w:rsidR="00FA4014" w:rsidRPr="00FA4014">
        <w:rPr>
          <w:color w:val="000000"/>
          <w:lang w:val="cs-CZ"/>
        </w:rPr>
        <w:t xml:space="preserve"> </w:t>
      </w:r>
      <w:r w:rsidR="00FA4014">
        <w:rPr>
          <w:color w:val="000000"/>
          <w:lang w:val="cs-CZ"/>
        </w:rPr>
        <w:t xml:space="preserve"> - z</w:t>
      </w:r>
      <w:r w:rsidR="00FA4014" w:rsidRPr="00B377FF">
        <w:rPr>
          <w:color w:val="000000"/>
          <w:lang w:val="cs-CZ"/>
        </w:rPr>
        <w:t>ákladní makroekonomické agregáty</w:t>
      </w:r>
    </w:p>
    <w:p w:rsidR="00B377FF" w:rsidRPr="00B377FF" w:rsidRDefault="00B377FF" w:rsidP="00B377F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B377FF">
        <w:rPr>
          <w:color w:val="000000"/>
          <w:lang w:val="cs-CZ"/>
        </w:rPr>
        <w:t>Metody zjištění makroekonomického výstupu</w:t>
      </w: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FF0000"/>
          <w:lang w:val="cs-CZ"/>
        </w:rPr>
        <w:t xml:space="preserve">2. PŘEDNÁŠKA </w:t>
      </w:r>
      <w:r w:rsidRPr="00B377FF">
        <w:rPr>
          <w:b/>
          <w:bCs/>
          <w:color w:val="000000"/>
          <w:lang w:val="cs-CZ"/>
        </w:rPr>
        <w:t xml:space="preserve">- </w:t>
      </w:r>
      <w:r w:rsidR="00126CB2">
        <w:rPr>
          <w:b/>
          <w:bCs/>
          <w:color w:val="000000"/>
          <w:lang w:val="cs-CZ"/>
        </w:rPr>
        <w:t>2</w:t>
      </w:r>
      <w:r w:rsidR="00005735">
        <w:rPr>
          <w:b/>
          <w:bCs/>
          <w:color w:val="000000"/>
          <w:lang w:val="cs-CZ"/>
        </w:rPr>
        <w:t>1</w:t>
      </w:r>
      <w:r w:rsidR="00784AA1">
        <w:rPr>
          <w:b/>
          <w:bCs/>
          <w:color w:val="000000"/>
          <w:lang w:val="cs-CZ"/>
        </w:rPr>
        <w:t xml:space="preserve">. </w:t>
      </w:r>
      <w:r w:rsidR="00005735">
        <w:rPr>
          <w:b/>
          <w:bCs/>
          <w:color w:val="000000"/>
          <w:lang w:val="cs-CZ"/>
        </w:rPr>
        <w:t>2</w:t>
      </w:r>
      <w:r w:rsidR="00784AA1">
        <w:rPr>
          <w:b/>
          <w:bCs/>
          <w:color w:val="000000"/>
          <w:lang w:val="cs-CZ"/>
        </w:rPr>
        <w:t>. 202</w:t>
      </w:r>
      <w:r w:rsidR="00005735">
        <w:rPr>
          <w:b/>
          <w:bCs/>
          <w:color w:val="000000"/>
          <w:lang w:val="cs-CZ"/>
        </w:rPr>
        <w:t>4</w:t>
      </w: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3. Spotřeba, investice a rovnovážný produkt</w:t>
      </w:r>
    </w:p>
    <w:p w:rsidR="00B377FF" w:rsidRPr="00B377FF" w:rsidRDefault="00B377FF" w:rsidP="00B377F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B377FF">
        <w:rPr>
          <w:color w:val="000000"/>
          <w:lang w:val="cs-CZ"/>
        </w:rPr>
        <w:t>Spotřební funkce</w:t>
      </w:r>
    </w:p>
    <w:p w:rsidR="00B377FF" w:rsidRPr="00B377FF" w:rsidRDefault="00B377FF" w:rsidP="00B377F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B377FF">
        <w:rPr>
          <w:rFonts w:eastAsia="Wingdings-Regular"/>
          <w:color w:val="000000"/>
          <w:lang w:val="cs-CZ"/>
        </w:rPr>
        <w:t xml:space="preserve"> </w:t>
      </w:r>
      <w:r w:rsidRPr="00B377FF">
        <w:rPr>
          <w:color w:val="000000"/>
          <w:lang w:val="cs-CZ"/>
        </w:rPr>
        <w:t>Investice a rovnovážný produkt – model s linií 45 stupňů</w:t>
      </w:r>
    </w:p>
    <w:p w:rsidR="00B377FF" w:rsidRPr="00B377FF" w:rsidRDefault="00B377FF" w:rsidP="00B377F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proofErr w:type="spellStart"/>
      <w:r w:rsidRPr="00B377FF">
        <w:rPr>
          <w:color w:val="000000"/>
          <w:lang w:val="cs-CZ"/>
        </w:rPr>
        <w:t>Důchodotvorný</w:t>
      </w:r>
      <w:proofErr w:type="spellEnd"/>
      <w:r w:rsidRPr="00B377FF">
        <w:rPr>
          <w:color w:val="000000"/>
          <w:lang w:val="cs-CZ"/>
        </w:rPr>
        <w:t xml:space="preserve"> účinek investic, investiční multiplikátor</w:t>
      </w:r>
    </w:p>
    <w:p w:rsidR="001E4B81" w:rsidRPr="00B377FF" w:rsidRDefault="001E4B81" w:rsidP="001E4B81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4. Agregátní poptávka</w:t>
      </w:r>
    </w:p>
    <w:p w:rsidR="001E4B81" w:rsidRPr="00FA4014" w:rsidRDefault="001E4B81" w:rsidP="001E4B8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Agregátní poptávka, odvození křivky AD</w:t>
      </w:r>
    </w:p>
    <w:p w:rsidR="001E4B81" w:rsidRPr="00FA4014" w:rsidRDefault="001E4B81" w:rsidP="001E4B8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Změny reálného HDP, „šoky“ ze strany poptávky</w:t>
      </w:r>
    </w:p>
    <w:p w:rsid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FF0000"/>
          <w:lang w:val="cs-CZ"/>
        </w:rPr>
        <w:t xml:space="preserve">3. PŘEDNÁŠKA </w:t>
      </w:r>
      <w:r w:rsidR="00784AA1">
        <w:rPr>
          <w:b/>
          <w:bCs/>
          <w:color w:val="000000"/>
          <w:lang w:val="cs-CZ"/>
        </w:rPr>
        <w:t xml:space="preserve">- </w:t>
      </w:r>
      <w:r w:rsidR="00005735">
        <w:rPr>
          <w:b/>
          <w:bCs/>
          <w:color w:val="000000"/>
          <w:lang w:val="cs-CZ"/>
        </w:rPr>
        <w:t>28</w:t>
      </w:r>
      <w:r w:rsidR="00784AA1">
        <w:rPr>
          <w:b/>
          <w:bCs/>
          <w:color w:val="000000"/>
          <w:lang w:val="cs-CZ"/>
        </w:rPr>
        <w:t xml:space="preserve">. </w:t>
      </w:r>
      <w:r w:rsidR="00005735">
        <w:rPr>
          <w:b/>
          <w:bCs/>
          <w:color w:val="000000"/>
          <w:lang w:val="cs-CZ"/>
        </w:rPr>
        <w:t>2</w:t>
      </w:r>
      <w:r w:rsidR="00784AA1">
        <w:rPr>
          <w:b/>
          <w:bCs/>
          <w:color w:val="000000"/>
          <w:lang w:val="cs-CZ"/>
        </w:rPr>
        <w:t>. 202</w:t>
      </w:r>
      <w:r w:rsidR="00005735">
        <w:rPr>
          <w:b/>
          <w:bCs/>
          <w:color w:val="000000"/>
          <w:lang w:val="cs-CZ"/>
        </w:rPr>
        <w:t>4</w:t>
      </w:r>
    </w:p>
    <w:p w:rsidR="001E4B81" w:rsidRPr="00B377FF" w:rsidRDefault="001E4B81" w:rsidP="001E4B81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5. Agregátní nabídka</w:t>
      </w:r>
    </w:p>
    <w:p w:rsidR="001E4B81" w:rsidRPr="00FA4014" w:rsidRDefault="001E4B81" w:rsidP="001E4B8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Agregátní nabídka a potenciální produkt</w:t>
      </w:r>
    </w:p>
    <w:p w:rsidR="001E4B81" w:rsidRPr="00FA4014" w:rsidRDefault="001E4B81" w:rsidP="001E4B8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Změny reálného HDP, „šoky“ ze strany nabídky</w:t>
      </w:r>
    </w:p>
    <w:p w:rsidR="001E4B81" w:rsidRPr="00FA4014" w:rsidRDefault="001E4B81" w:rsidP="001E4B8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Model AD-AS a ekonomická rovnováha</w:t>
      </w:r>
    </w:p>
    <w:p w:rsid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FF0000"/>
          <w:lang w:val="cs-CZ"/>
        </w:rPr>
        <w:t xml:space="preserve">4. PŘEDNÁŠKA </w:t>
      </w:r>
      <w:r w:rsidR="00784AA1">
        <w:rPr>
          <w:b/>
          <w:bCs/>
          <w:color w:val="000000"/>
          <w:lang w:val="cs-CZ"/>
        </w:rPr>
        <w:t xml:space="preserve">- </w:t>
      </w:r>
      <w:r w:rsidR="00005735">
        <w:rPr>
          <w:b/>
          <w:bCs/>
          <w:color w:val="000000"/>
          <w:lang w:val="cs-CZ"/>
        </w:rPr>
        <w:t>6</w:t>
      </w:r>
      <w:r w:rsidR="00784AA1">
        <w:rPr>
          <w:b/>
          <w:bCs/>
          <w:color w:val="000000"/>
          <w:lang w:val="cs-CZ"/>
        </w:rPr>
        <w:t xml:space="preserve">. </w:t>
      </w:r>
      <w:r w:rsidR="00005735">
        <w:rPr>
          <w:b/>
          <w:bCs/>
          <w:color w:val="000000"/>
          <w:lang w:val="cs-CZ"/>
        </w:rPr>
        <w:t>3</w:t>
      </w:r>
      <w:r w:rsidR="00784AA1">
        <w:rPr>
          <w:b/>
          <w:bCs/>
          <w:color w:val="000000"/>
          <w:lang w:val="cs-CZ"/>
        </w:rPr>
        <w:t>. 202</w:t>
      </w:r>
      <w:r w:rsidR="00005735">
        <w:rPr>
          <w:b/>
          <w:bCs/>
          <w:color w:val="000000"/>
          <w:lang w:val="cs-CZ"/>
        </w:rPr>
        <w:t>4</w:t>
      </w:r>
    </w:p>
    <w:p w:rsidR="001E4B81" w:rsidRPr="00B377FF" w:rsidRDefault="001E4B81" w:rsidP="001E4B81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6. Peníze</w:t>
      </w:r>
      <w:r>
        <w:rPr>
          <w:b/>
          <w:bCs/>
          <w:color w:val="000000"/>
          <w:lang w:val="cs-CZ"/>
        </w:rPr>
        <w:t xml:space="preserve">, </w:t>
      </w:r>
      <w:r w:rsidRPr="00B377FF">
        <w:rPr>
          <w:b/>
          <w:bCs/>
          <w:color w:val="000000"/>
          <w:lang w:val="cs-CZ"/>
        </w:rPr>
        <w:t>poptávka po peněžních zůstatcích</w:t>
      </w:r>
      <w:r>
        <w:rPr>
          <w:b/>
          <w:bCs/>
          <w:color w:val="000000"/>
          <w:lang w:val="cs-CZ"/>
        </w:rPr>
        <w:t xml:space="preserve"> a nabídka peněz</w:t>
      </w:r>
    </w:p>
    <w:p w:rsidR="001E4B81" w:rsidRDefault="001E4B81" w:rsidP="001E4B8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t>Vznik a vývoj peněz</w:t>
      </w:r>
    </w:p>
    <w:p w:rsidR="001E4B81" w:rsidRPr="00F853C9" w:rsidRDefault="001E4B81" w:rsidP="001E4B8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Peníze jako prostředek směny</w:t>
      </w:r>
    </w:p>
    <w:p w:rsidR="001E4B81" w:rsidRPr="00FA4014" w:rsidRDefault="001E4B81" w:rsidP="001E4B8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lastRenderedPageBreak/>
        <w:t>Poptávka po peněžních zůstatcích</w:t>
      </w:r>
    </w:p>
    <w:p w:rsidR="001E4B81" w:rsidRPr="00FA4014" w:rsidRDefault="001E4B81" w:rsidP="001E4B8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Nabídka peněz – peněžní zásoba</w:t>
      </w:r>
    </w:p>
    <w:p w:rsidR="00FA4014" w:rsidRPr="001E4B81" w:rsidRDefault="001E4B81" w:rsidP="00B377F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Rovnováha na trhu peněz</w:t>
      </w:r>
      <w:r>
        <w:rPr>
          <w:color w:val="000000"/>
          <w:lang w:val="cs-CZ"/>
        </w:rPr>
        <w:t xml:space="preserve"> a její změny</w:t>
      </w:r>
    </w:p>
    <w:p w:rsidR="00FA4014" w:rsidRDefault="00FA4014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FF0000"/>
          <w:lang w:val="cs-CZ"/>
        </w:rPr>
        <w:t xml:space="preserve">5. PŘEDNÁŠKA </w:t>
      </w:r>
      <w:r w:rsidR="00784AA1">
        <w:rPr>
          <w:b/>
          <w:bCs/>
          <w:color w:val="000000"/>
          <w:lang w:val="cs-CZ"/>
        </w:rPr>
        <w:t xml:space="preserve">- </w:t>
      </w:r>
      <w:r w:rsidR="00005735">
        <w:rPr>
          <w:b/>
          <w:bCs/>
          <w:color w:val="000000"/>
          <w:lang w:val="cs-CZ"/>
        </w:rPr>
        <w:t>13</w:t>
      </w:r>
      <w:r w:rsidR="00784AA1">
        <w:rPr>
          <w:b/>
          <w:bCs/>
          <w:color w:val="000000"/>
          <w:lang w:val="cs-CZ"/>
        </w:rPr>
        <w:t xml:space="preserve">. </w:t>
      </w:r>
      <w:r w:rsidR="00005735">
        <w:rPr>
          <w:b/>
          <w:bCs/>
          <w:color w:val="000000"/>
          <w:lang w:val="cs-CZ"/>
        </w:rPr>
        <w:t>3</w:t>
      </w:r>
      <w:r w:rsidR="00784AA1">
        <w:rPr>
          <w:b/>
          <w:bCs/>
          <w:color w:val="000000"/>
          <w:lang w:val="cs-CZ"/>
        </w:rPr>
        <w:t>. 202</w:t>
      </w:r>
      <w:r w:rsidR="00005735">
        <w:rPr>
          <w:b/>
          <w:bCs/>
          <w:color w:val="000000"/>
          <w:lang w:val="cs-CZ"/>
        </w:rPr>
        <w:t>4</w:t>
      </w:r>
    </w:p>
    <w:p w:rsidR="001E4B81" w:rsidRPr="00B377FF" w:rsidRDefault="001E4B81" w:rsidP="001E4B81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bookmarkStart w:id="0" w:name="_Hlk95924422"/>
      <w:r w:rsidRPr="00B377FF">
        <w:rPr>
          <w:b/>
          <w:bCs/>
          <w:color w:val="000000"/>
          <w:lang w:val="cs-CZ"/>
        </w:rPr>
        <w:t>7. Bankovní soustava a tvorba peněz</w:t>
      </w:r>
    </w:p>
    <w:p w:rsidR="001E4B81" w:rsidRPr="00FA4014" w:rsidRDefault="001E4B81" w:rsidP="001E4B8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Bankovní soustava</w:t>
      </w:r>
    </w:p>
    <w:p w:rsidR="001E4B81" w:rsidRPr="00FA4014" w:rsidRDefault="001E4B81" w:rsidP="001E4B8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Změny peněžní zásoby</w:t>
      </w:r>
    </w:p>
    <w:p w:rsidR="001E4B81" w:rsidRDefault="001E4B81" w:rsidP="001E4B8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t>Tvorba peněz a m</w:t>
      </w:r>
      <w:r w:rsidRPr="00FA4014">
        <w:rPr>
          <w:color w:val="000000"/>
          <w:lang w:val="cs-CZ"/>
        </w:rPr>
        <w:t>ultiplikovaná expanze depozit</w:t>
      </w:r>
      <w:r w:rsidRPr="00126CB2">
        <w:rPr>
          <w:color w:val="000000"/>
          <w:lang w:val="cs-CZ"/>
        </w:rPr>
        <w:t xml:space="preserve"> </w:t>
      </w:r>
    </w:p>
    <w:p w:rsidR="00D414FA" w:rsidRDefault="001E4B81" w:rsidP="001E4B81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1E4B81">
        <w:rPr>
          <w:color w:val="000000"/>
          <w:lang w:val="cs-CZ"/>
        </w:rPr>
        <w:t>Růst peněžní zásoby v krátkém a dlouhém období</w:t>
      </w:r>
      <w:bookmarkEnd w:id="0"/>
    </w:p>
    <w:p w:rsidR="001E4B81" w:rsidRPr="001E4B81" w:rsidRDefault="001E4B81" w:rsidP="001E4B81">
      <w:pPr>
        <w:pStyle w:val="Odstavecseseznamem"/>
        <w:autoSpaceDE w:val="0"/>
        <w:autoSpaceDN w:val="0"/>
        <w:adjustRightInd w:val="0"/>
        <w:spacing w:line="360" w:lineRule="auto"/>
        <w:ind w:left="720"/>
        <w:rPr>
          <w:color w:val="000000"/>
          <w:lang w:val="cs-CZ"/>
        </w:rPr>
      </w:pPr>
    </w:p>
    <w:p w:rsidR="00D414FA" w:rsidRPr="00B377FF" w:rsidRDefault="00D414FA" w:rsidP="00D414FA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FF0000"/>
          <w:lang w:val="cs-CZ"/>
        </w:rPr>
        <w:t xml:space="preserve">6. PŘEDNÁŠKA </w:t>
      </w:r>
      <w:r>
        <w:rPr>
          <w:b/>
          <w:bCs/>
          <w:color w:val="000000"/>
          <w:lang w:val="cs-CZ"/>
        </w:rPr>
        <w:t>- 2</w:t>
      </w:r>
      <w:r w:rsidR="00005735">
        <w:rPr>
          <w:b/>
          <w:bCs/>
          <w:color w:val="000000"/>
          <w:lang w:val="cs-CZ"/>
        </w:rPr>
        <w:t>0</w:t>
      </w:r>
      <w:r>
        <w:rPr>
          <w:b/>
          <w:bCs/>
          <w:color w:val="000000"/>
          <w:lang w:val="cs-CZ"/>
        </w:rPr>
        <w:t xml:space="preserve">. </w:t>
      </w:r>
      <w:r w:rsidR="00005735">
        <w:rPr>
          <w:b/>
          <w:bCs/>
          <w:color w:val="000000"/>
          <w:lang w:val="cs-CZ"/>
        </w:rPr>
        <w:t>3</w:t>
      </w:r>
      <w:r>
        <w:rPr>
          <w:b/>
          <w:bCs/>
          <w:color w:val="000000"/>
          <w:lang w:val="cs-CZ"/>
        </w:rPr>
        <w:t>. 202</w:t>
      </w:r>
      <w:r w:rsidR="00005735">
        <w:rPr>
          <w:b/>
          <w:bCs/>
          <w:color w:val="000000"/>
          <w:lang w:val="cs-CZ"/>
        </w:rPr>
        <w:t>4</w:t>
      </w:r>
    </w:p>
    <w:p w:rsidR="001E4B81" w:rsidRPr="00B377FF" w:rsidRDefault="001E4B81" w:rsidP="001E4B81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8. Inflace</w:t>
      </w:r>
    </w:p>
    <w:p w:rsidR="001E4B81" w:rsidRPr="00FA4014" w:rsidRDefault="001E4B81" w:rsidP="001E4B81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Inflace a její měření</w:t>
      </w:r>
    </w:p>
    <w:p w:rsidR="001E4B81" w:rsidRPr="00FA4014" w:rsidRDefault="001E4B81" w:rsidP="001E4B81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Důsledky inflace – přerozdělování, zamlžení cenových informací</w:t>
      </w:r>
    </w:p>
    <w:p w:rsidR="00D414FA" w:rsidRPr="001E4B81" w:rsidRDefault="001E4B81" w:rsidP="001E4B81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Druhy inflace, rozv</w:t>
      </w:r>
      <w:r>
        <w:rPr>
          <w:color w:val="000000"/>
          <w:lang w:val="cs-CZ"/>
        </w:rPr>
        <w:t>inutí inflace – inflační očekávání a</w:t>
      </w:r>
      <w:r w:rsidRPr="00FA4014">
        <w:rPr>
          <w:color w:val="000000"/>
          <w:lang w:val="cs-CZ"/>
        </w:rPr>
        <w:t xml:space="preserve"> setrvačnost inflace </w:t>
      </w:r>
    </w:p>
    <w:p w:rsid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B377FF" w:rsidRPr="00B377FF" w:rsidRDefault="00D414FA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>
        <w:rPr>
          <w:b/>
          <w:bCs/>
          <w:color w:val="FF0000"/>
          <w:lang w:val="cs-CZ"/>
        </w:rPr>
        <w:t>7</w:t>
      </w:r>
      <w:r w:rsidR="00B377FF" w:rsidRPr="00B377FF">
        <w:rPr>
          <w:b/>
          <w:bCs/>
          <w:color w:val="FF0000"/>
          <w:lang w:val="cs-CZ"/>
        </w:rPr>
        <w:t xml:space="preserve">. PŘEDNÁŠKA </w:t>
      </w:r>
      <w:r w:rsidR="00784AA1">
        <w:rPr>
          <w:b/>
          <w:bCs/>
          <w:color w:val="000000"/>
          <w:lang w:val="cs-CZ"/>
        </w:rPr>
        <w:t xml:space="preserve">- </w:t>
      </w:r>
      <w:r w:rsidR="00005735">
        <w:rPr>
          <w:b/>
          <w:bCs/>
          <w:color w:val="000000"/>
          <w:lang w:val="cs-CZ"/>
        </w:rPr>
        <w:t>27</w:t>
      </w:r>
      <w:r w:rsidR="00784AA1">
        <w:rPr>
          <w:b/>
          <w:bCs/>
          <w:color w:val="000000"/>
          <w:lang w:val="cs-CZ"/>
        </w:rPr>
        <w:t xml:space="preserve">. </w:t>
      </w:r>
      <w:r w:rsidR="00005735">
        <w:rPr>
          <w:b/>
          <w:bCs/>
          <w:color w:val="000000"/>
          <w:lang w:val="cs-CZ"/>
        </w:rPr>
        <w:t>3</w:t>
      </w:r>
      <w:r w:rsidR="00784AA1">
        <w:rPr>
          <w:b/>
          <w:bCs/>
          <w:color w:val="000000"/>
          <w:lang w:val="cs-CZ"/>
        </w:rPr>
        <w:t>. 202</w:t>
      </w:r>
      <w:r w:rsidR="00005735">
        <w:rPr>
          <w:b/>
          <w:bCs/>
          <w:color w:val="000000"/>
          <w:lang w:val="cs-CZ"/>
        </w:rPr>
        <w:t>4</w:t>
      </w:r>
    </w:p>
    <w:p w:rsidR="001E4B81" w:rsidRPr="00784AA1" w:rsidRDefault="001E4B81" w:rsidP="001E4B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 xml:space="preserve">Inflace a nezaměstnanost – </w:t>
      </w:r>
      <w:proofErr w:type="spellStart"/>
      <w:r w:rsidRPr="00FA4014">
        <w:rPr>
          <w:color w:val="000000"/>
          <w:lang w:val="cs-CZ"/>
        </w:rPr>
        <w:t>Phillipsovy</w:t>
      </w:r>
      <w:proofErr w:type="spellEnd"/>
      <w:r w:rsidRPr="00FA4014">
        <w:rPr>
          <w:color w:val="000000"/>
          <w:lang w:val="cs-CZ"/>
        </w:rPr>
        <w:t xml:space="preserve"> křivky</w:t>
      </w:r>
    </w:p>
    <w:p w:rsidR="001E4B81" w:rsidRPr="00B377FF" w:rsidRDefault="001E4B81" w:rsidP="001E4B81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9. Hospodářský cyklus</w:t>
      </w:r>
    </w:p>
    <w:p w:rsidR="001E4B81" w:rsidRPr="00FA4014" w:rsidRDefault="001E4B81" w:rsidP="001E4B8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Strukturální a cyklické výkyvy</w:t>
      </w:r>
    </w:p>
    <w:p w:rsidR="001E4B81" w:rsidRPr="00FA4014" w:rsidRDefault="001E4B81" w:rsidP="001E4B8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Fáze hospodářského cyklu</w:t>
      </w:r>
    </w:p>
    <w:p w:rsidR="001E4B81" w:rsidRPr="00FA4014" w:rsidRDefault="001E4B81" w:rsidP="001E4B8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Příčiny hospodářského cyklu</w:t>
      </w:r>
    </w:p>
    <w:p w:rsid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B377FF" w:rsidRPr="00B377FF" w:rsidRDefault="00D414FA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>
        <w:rPr>
          <w:b/>
          <w:bCs/>
          <w:color w:val="FF0000"/>
          <w:lang w:val="cs-CZ"/>
        </w:rPr>
        <w:t>8</w:t>
      </w:r>
      <w:r w:rsidR="00B377FF" w:rsidRPr="00B377FF">
        <w:rPr>
          <w:b/>
          <w:bCs/>
          <w:color w:val="FF0000"/>
          <w:lang w:val="cs-CZ"/>
        </w:rPr>
        <w:t xml:space="preserve">. PŘEDNÁŠKA </w:t>
      </w:r>
      <w:r w:rsidR="00784AA1">
        <w:rPr>
          <w:b/>
          <w:bCs/>
          <w:color w:val="000000"/>
          <w:lang w:val="cs-CZ"/>
        </w:rPr>
        <w:t xml:space="preserve">- </w:t>
      </w:r>
      <w:r w:rsidR="00005735">
        <w:rPr>
          <w:b/>
          <w:bCs/>
          <w:color w:val="000000"/>
          <w:lang w:val="cs-CZ"/>
        </w:rPr>
        <w:t>3</w:t>
      </w:r>
      <w:r w:rsidR="00784AA1">
        <w:rPr>
          <w:b/>
          <w:bCs/>
          <w:color w:val="000000"/>
          <w:lang w:val="cs-CZ"/>
        </w:rPr>
        <w:t xml:space="preserve">. </w:t>
      </w:r>
      <w:r w:rsidR="00005735">
        <w:rPr>
          <w:b/>
          <w:bCs/>
          <w:color w:val="000000"/>
          <w:lang w:val="cs-CZ"/>
        </w:rPr>
        <w:t>4</w:t>
      </w:r>
      <w:r w:rsidR="00784AA1">
        <w:rPr>
          <w:b/>
          <w:bCs/>
          <w:color w:val="000000"/>
          <w:lang w:val="cs-CZ"/>
        </w:rPr>
        <w:t>. 202</w:t>
      </w:r>
      <w:r w:rsidR="00005735">
        <w:rPr>
          <w:b/>
          <w:bCs/>
          <w:color w:val="000000"/>
          <w:lang w:val="cs-CZ"/>
        </w:rPr>
        <w:t>4</w:t>
      </w:r>
      <w:r w:rsidR="00D03BCA">
        <w:rPr>
          <w:b/>
          <w:bCs/>
          <w:color w:val="000000"/>
          <w:lang w:val="cs-CZ"/>
        </w:rPr>
        <w:t xml:space="preserve"> </w:t>
      </w:r>
    </w:p>
    <w:p w:rsidR="001E4B81" w:rsidRPr="00B377FF" w:rsidRDefault="001E4B81" w:rsidP="001E4B81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1</w:t>
      </w:r>
      <w:r>
        <w:rPr>
          <w:b/>
          <w:bCs/>
          <w:color w:val="000000"/>
          <w:lang w:val="cs-CZ"/>
        </w:rPr>
        <w:t>0</w:t>
      </w:r>
      <w:r w:rsidRPr="00B377FF">
        <w:rPr>
          <w:b/>
          <w:bCs/>
          <w:color w:val="000000"/>
          <w:lang w:val="cs-CZ"/>
        </w:rPr>
        <w:t>. Otevřená ekonomika</w:t>
      </w:r>
    </w:p>
    <w:p w:rsidR="001E4B81" w:rsidRPr="00FA4014" w:rsidRDefault="001E4B81" w:rsidP="001E4B8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Měnový kurz a měnový trh</w:t>
      </w:r>
      <w:r>
        <w:rPr>
          <w:color w:val="000000"/>
          <w:lang w:val="cs-CZ"/>
        </w:rPr>
        <w:t>, úroková parita</w:t>
      </w:r>
    </w:p>
    <w:p w:rsidR="001E4B81" w:rsidRPr="00FA4014" w:rsidRDefault="001E4B81" w:rsidP="001E4B8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Teorie parity kupní síly</w:t>
      </w:r>
    </w:p>
    <w:p w:rsidR="001E4B81" w:rsidRPr="00FA4014" w:rsidRDefault="001E4B81" w:rsidP="001E4B8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Platební bilance</w:t>
      </w:r>
    </w:p>
    <w:p w:rsidR="00005735" w:rsidRDefault="00005735" w:rsidP="00005735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</w:p>
    <w:p w:rsidR="00005735" w:rsidRDefault="00005735" w:rsidP="00005735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>
        <w:rPr>
          <w:b/>
          <w:bCs/>
          <w:color w:val="000000"/>
          <w:lang w:val="cs-CZ"/>
        </w:rPr>
        <w:t>10</w:t>
      </w:r>
      <w:r w:rsidRPr="00005735">
        <w:rPr>
          <w:b/>
          <w:bCs/>
          <w:color w:val="000000"/>
          <w:lang w:val="cs-CZ"/>
        </w:rPr>
        <w:t xml:space="preserve">. </w:t>
      </w:r>
      <w:r>
        <w:rPr>
          <w:b/>
          <w:bCs/>
          <w:color w:val="000000"/>
          <w:lang w:val="cs-CZ"/>
        </w:rPr>
        <w:t>4</w:t>
      </w:r>
      <w:r w:rsidRPr="00005735">
        <w:rPr>
          <w:b/>
          <w:bCs/>
          <w:color w:val="000000"/>
          <w:lang w:val="cs-CZ"/>
        </w:rPr>
        <w:t>. 202</w:t>
      </w:r>
      <w:r>
        <w:rPr>
          <w:b/>
          <w:bCs/>
          <w:color w:val="000000"/>
          <w:lang w:val="cs-CZ"/>
        </w:rPr>
        <w:t>4</w:t>
      </w:r>
      <w:r w:rsidRPr="00005735">
        <w:rPr>
          <w:b/>
          <w:bCs/>
          <w:color w:val="000000"/>
          <w:lang w:val="cs-CZ"/>
        </w:rPr>
        <w:t xml:space="preserve"> </w:t>
      </w:r>
      <w:r w:rsidRPr="00005735">
        <w:rPr>
          <w:b/>
          <w:bCs/>
          <w:lang w:val="cs-CZ"/>
        </w:rPr>
        <w:t>Rozvrhovaná výuka neprobíhá – Inovační týden</w:t>
      </w:r>
    </w:p>
    <w:p w:rsidR="001E4B81" w:rsidRPr="001E4B81" w:rsidRDefault="001E4B81" w:rsidP="00005735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</w:p>
    <w:p w:rsidR="001E4B81" w:rsidRDefault="001E4B81" w:rsidP="00005735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1E4B81" w:rsidRDefault="001E4B81" w:rsidP="00005735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005735" w:rsidRDefault="0007629F" w:rsidP="00005735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>
        <w:rPr>
          <w:b/>
          <w:bCs/>
          <w:color w:val="FF0000"/>
          <w:lang w:val="cs-CZ"/>
        </w:rPr>
        <w:lastRenderedPageBreak/>
        <w:t>9</w:t>
      </w:r>
      <w:r w:rsidR="00B377FF" w:rsidRPr="00B377FF">
        <w:rPr>
          <w:b/>
          <w:bCs/>
          <w:color w:val="FF0000"/>
          <w:lang w:val="cs-CZ"/>
        </w:rPr>
        <w:t xml:space="preserve">. PŘEDNÁŠKA </w:t>
      </w:r>
      <w:r w:rsidR="00B377FF" w:rsidRPr="00B377FF">
        <w:rPr>
          <w:color w:val="000000"/>
          <w:lang w:val="cs-CZ"/>
        </w:rPr>
        <w:t xml:space="preserve">- </w:t>
      </w:r>
      <w:r w:rsidR="00005735">
        <w:rPr>
          <w:b/>
          <w:bCs/>
          <w:color w:val="000000"/>
          <w:lang w:val="cs-CZ"/>
        </w:rPr>
        <w:t>17</w:t>
      </w:r>
      <w:r w:rsidR="00784AA1">
        <w:rPr>
          <w:b/>
          <w:bCs/>
          <w:color w:val="000000"/>
          <w:lang w:val="cs-CZ"/>
        </w:rPr>
        <w:t xml:space="preserve">. </w:t>
      </w:r>
      <w:r w:rsidR="00005735">
        <w:rPr>
          <w:b/>
          <w:bCs/>
          <w:color w:val="000000"/>
          <w:lang w:val="cs-CZ"/>
        </w:rPr>
        <w:t>4</w:t>
      </w:r>
      <w:r w:rsidR="00784AA1">
        <w:rPr>
          <w:b/>
          <w:bCs/>
          <w:color w:val="000000"/>
          <w:lang w:val="cs-CZ"/>
        </w:rPr>
        <w:t>. 202</w:t>
      </w:r>
      <w:r w:rsidR="00005735">
        <w:rPr>
          <w:b/>
          <w:bCs/>
          <w:color w:val="000000"/>
          <w:lang w:val="cs-CZ"/>
        </w:rPr>
        <w:t>4</w:t>
      </w:r>
    </w:p>
    <w:p w:rsidR="001E4B81" w:rsidRPr="00B377FF" w:rsidRDefault="001E4B81" w:rsidP="001E4B81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1</w:t>
      </w:r>
      <w:r>
        <w:rPr>
          <w:b/>
          <w:bCs/>
          <w:color w:val="000000"/>
          <w:lang w:val="cs-CZ"/>
        </w:rPr>
        <w:t>1</w:t>
      </w:r>
      <w:r w:rsidRPr="00B377FF">
        <w:rPr>
          <w:b/>
          <w:bCs/>
          <w:color w:val="000000"/>
          <w:lang w:val="cs-CZ"/>
        </w:rPr>
        <w:t>. Fiskální politika</w:t>
      </w:r>
    </w:p>
    <w:p w:rsidR="001E4B81" w:rsidRPr="00FA4014" w:rsidRDefault="001E4B81" w:rsidP="001E4B8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Veřejné rozpočty, rozpočtová salda</w:t>
      </w:r>
    </w:p>
    <w:p w:rsidR="001E4B81" w:rsidRDefault="001E4B81" w:rsidP="001E4B8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t xml:space="preserve">Daně, šedá ekonomika a </w:t>
      </w:r>
      <w:proofErr w:type="spellStart"/>
      <w:r w:rsidRPr="00FA4014">
        <w:rPr>
          <w:color w:val="000000"/>
          <w:lang w:val="cs-CZ"/>
        </w:rPr>
        <w:t>Lafferova</w:t>
      </w:r>
      <w:proofErr w:type="spellEnd"/>
      <w:r w:rsidRPr="00FA4014">
        <w:rPr>
          <w:color w:val="000000"/>
          <w:lang w:val="cs-CZ"/>
        </w:rPr>
        <w:t xml:space="preserve"> křivka</w:t>
      </w:r>
    </w:p>
    <w:p w:rsidR="001E4B81" w:rsidRDefault="001E4B81" w:rsidP="001E4B8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005735">
        <w:rPr>
          <w:color w:val="000000"/>
          <w:lang w:val="cs-CZ"/>
        </w:rPr>
        <w:t>Vytěsňovací efekt veřejných investic</w:t>
      </w:r>
    </w:p>
    <w:p w:rsid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FF0000"/>
          <w:lang w:val="cs-CZ"/>
        </w:rPr>
        <w:t>1</w:t>
      </w:r>
      <w:r w:rsidR="0007629F">
        <w:rPr>
          <w:b/>
          <w:bCs/>
          <w:color w:val="FF0000"/>
          <w:lang w:val="cs-CZ"/>
        </w:rPr>
        <w:t>0</w:t>
      </w:r>
      <w:r w:rsidRPr="00B377FF">
        <w:rPr>
          <w:b/>
          <w:bCs/>
          <w:color w:val="FF0000"/>
          <w:lang w:val="cs-CZ"/>
        </w:rPr>
        <w:t xml:space="preserve">. PŘEDNÁŠKA </w:t>
      </w:r>
      <w:r w:rsidR="00784AA1">
        <w:rPr>
          <w:b/>
          <w:bCs/>
          <w:color w:val="000000"/>
          <w:lang w:val="cs-CZ"/>
        </w:rPr>
        <w:t xml:space="preserve">– </w:t>
      </w:r>
      <w:r w:rsidR="001D580E">
        <w:rPr>
          <w:b/>
          <w:bCs/>
          <w:color w:val="000000"/>
          <w:lang w:val="cs-CZ"/>
        </w:rPr>
        <w:t>2</w:t>
      </w:r>
      <w:r w:rsidR="00005735">
        <w:rPr>
          <w:b/>
          <w:bCs/>
          <w:color w:val="000000"/>
          <w:lang w:val="cs-CZ"/>
        </w:rPr>
        <w:t>4</w:t>
      </w:r>
      <w:r w:rsidR="00784AA1">
        <w:rPr>
          <w:b/>
          <w:bCs/>
          <w:color w:val="000000"/>
          <w:lang w:val="cs-CZ"/>
        </w:rPr>
        <w:t xml:space="preserve">. </w:t>
      </w:r>
      <w:r w:rsidR="00005735">
        <w:rPr>
          <w:b/>
          <w:bCs/>
          <w:color w:val="000000"/>
          <w:lang w:val="cs-CZ"/>
        </w:rPr>
        <w:t>4</w:t>
      </w:r>
      <w:r w:rsidR="00784AA1">
        <w:rPr>
          <w:b/>
          <w:bCs/>
          <w:color w:val="000000"/>
          <w:lang w:val="cs-CZ"/>
        </w:rPr>
        <w:t>. 202</w:t>
      </w:r>
      <w:r w:rsidR="00005735">
        <w:rPr>
          <w:b/>
          <w:bCs/>
          <w:color w:val="000000"/>
          <w:lang w:val="cs-CZ"/>
        </w:rPr>
        <w:t>4</w:t>
      </w:r>
    </w:p>
    <w:p w:rsidR="00005735" w:rsidRPr="00B377FF" w:rsidRDefault="00005735" w:rsidP="00005735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1</w:t>
      </w:r>
      <w:r>
        <w:rPr>
          <w:b/>
          <w:bCs/>
          <w:color w:val="000000"/>
          <w:lang w:val="cs-CZ"/>
        </w:rPr>
        <w:t>2</w:t>
      </w:r>
      <w:r w:rsidRPr="00B377FF">
        <w:rPr>
          <w:b/>
          <w:bCs/>
          <w:color w:val="000000"/>
          <w:lang w:val="cs-CZ"/>
        </w:rPr>
        <w:t>. Měnová politika</w:t>
      </w:r>
    </w:p>
    <w:p w:rsidR="00005735" w:rsidRPr="00FA4014" w:rsidRDefault="00005735" w:rsidP="001E4B8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bookmarkStart w:id="1" w:name="_GoBack"/>
      <w:r w:rsidRPr="00FA4014">
        <w:rPr>
          <w:color w:val="000000"/>
          <w:lang w:val="cs-CZ"/>
        </w:rPr>
        <w:t>Cíle a nástroje měnové politiky</w:t>
      </w:r>
    </w:p>
    <w:p w:rsidR="00005735" w:rsidRDefault="00005735" w:rsidP="001E4B8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 w:rsidRPr="00FA4014">
        <w:rPr>
          <w:color w:val="000000"/>
          <w:lang w:val="cs-CZ"/>
        </w:rPr>
        <w:t>Typy měnových politiky a jejich účinnost</w:t>
      </w:r>
    </w:p>
    <w:p w:rsidR="00005735" w:rsidRPr="00FA4014" w:rsidRDefault="00005735" w:rsidP="001E4B81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color w:val="000000"/>
          <w:lang w:val="cs-CZ"/>
        </w:rPr>
      </w:pPr>
      <w:r>
        <w:rPr>
          <w:color w:val="000000"/>
          <w:lang w:val="cs-CZ"/>
        </w:rPr>
        <w:t>Desinflační politika</w:t>
      </w:r>
    </w:p>
    <w:bookmarkEnd w:id="1"/>
    <w:p w:rsidR="00005735" w:rsidRPr="00005735" w:rsidRDefault="00005735" w:rsidP="00005735">
      <w:pPr>
        <w:pStyle w:val="Odstavecseseznamem"/>
        <w:autoSpaceDE w:val="0"/>
        <w:autoSpaceDN w:val="0"/>
        <w:adjustRightInd w:val="0"/>
        <w:spacing w:line="360" w:lineRule="auto"/>
        <w:ind w:left="720"/>
        <w:rPr>
          <w:color w:val="000000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FF0000"/>
          <w:lang w:val="cs-CZ"/>
        </w:rPr>
        <w:t>1</w:t>
      </w:r>
      <w:r w:rsidR="0007629F">
        <w:rPr>
          <w:b/>
          <w:bCs/>
          <w:color w:val="FF0000"/>
          <w:lang w:val="cs-CZ"/>
        </w:rPr>
        <w:t>1</w:t>
      </w:r>
      <w:r w:rsidRPr="00B377FF">
        <w:rPr>
          <w:b/>
          <w:bCs/>
          <w:color w:val="FF0000"/>
          <w:lang w:val="cs-CZ"/>
        </w:rPr>
        <w:t xml:space="preserve">. PŘEDNÁŠKA </w:t>
      </w:r>
      <w:r w:rsidR="001E4B81">
        <w:rPr>
          <w:b/>
          <w:bCs/>
          <w:color w:val="000000"/>
          <w:lang w:val="cs-CZ"/>
        </w:rPr>
        <w:t>–</w:t>
      </w:r>
      <w:r w:rsidR="00784AA1">
        <w:rPr>
          <w:b/>
          <w:bCs/>
          <w:color w:val="000000"/>
          <w:lang w:val="cs-CZ"/>
        </w:rPr>
        <w:t xml:space="preserve"> </w:t>
      </w:r>
      <w:bookmarkStart w:id="2" w:name="_Hlk158219045"/>
      <w:r w:rsidR="001E4B81">
        <w:rPr>
          <w:b/>
          <w:bCs/>
          <w:color w:val="000000"/>
          <w:lang w:val="cs-CZ"/>
        </w:rPr>
        <w:t>1. 5. 2024 – přednáška odpadá z důvodu státního svátku</w:t>
      </w:r>
      <w:bookmarkEnd w:id="2"/>
    </w:p>
    <w:p w:rsid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FF0000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FF0000"/>
          <w:lang w:val="cs-CZ"/>
        </w:rPr>
        <w:t>1</w:t>
      </w:r>
      <w:r w:rsidR="0007629F">
        <w:rPr>
          <w:b/>
          <w:bCs/>
          <w:color w:val="FF0000"/>
          <w:lang w:val="cs-CZ"/>
        </w:rPr>
        <w:t>2</w:t>
      </w:r>
      <w:r w:rsidRPr="00B377FF">
        <w:rPr>
          <w:b/>
          <w:bCs/>
          <w:color w:val="FF0000"/>
          <w:lang w:val="cs-CZ"/>
        </w:rPr>
        <w:t xml:space="preserve">. PŘEDNÁŠKA </w:t>
      </w:r>
      <w:r w:rsidR="00784AA1">
        <w:rPr>
          <w:b/>
          <w:bCs/>
          <w:color w:val="000000"/>
          <w:lang w:val="cs-CZ"/>
        </w:rPr>
        <w:t xml:space="preserve">- </w:t>
      </w:r>
      <w:r w:rsidR="001E4B81">
        <w:rPr>
          <w:b/>
          <w:bCs/>
          <w:color w:val="000000"/>
          <w:lang w:val="cs-CZ"/>
        </w:rPr>
        <w:t>8</w:t>
      </w:r>
      <w:r w:rsidR="001E4B81">
        <w:rPr>
          <w:b/>
          <w:bCs/>
          <w:color w:val="000000"/>
          <w:lang w:val="cs-CZ"/>
        </w:rPr>
        <w:t>. 5. 2024 – přednáška odpadá z důvodu státního svátku</w:t>
      </w:r>
    </w:p>
    <w:p w:rsid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</w:p>
    <w:p w:rsid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Poznámka:</w:t>
      </w:r>
    </w:p>
    <w:p w:rsidR="00B377FF" w:rsidRPr="00B377FF" w:rsidRDefault="00B377FF" w:rsidP="00B377FF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val="cs-CZ"/>
        </w:rPr>
      </w:pPr>
      <w:r w:rsidRPr="00B377FF">
        <w:rPr>
          <w:b/>
          <w:bCs/>
          <w:color w:val="000000"/>
          <w:lang w:val="cs-CZ"/>
        </w:rPr>
        <w:t>Harmonogram přednášek je orientační. Jednotlivá témata mohou být v případě potřeby</w:t>
      </w:r>
    </w:p>
    <w:p w:rsidR="005172AA" w:rsidRPr="00B377FF" w:rsidRDefault="00B377FF" w:rsidP="00B377FF">
      <w:pPr>
        <w:spacing w:line="360" w:lineRule="auto"/>
      </w:pPr>
      <w:r w:rsidRPr="00B377FF">
        <w:rPr>
          <w:b/>
          <w:bCs/>
          <w:color w:val="000000"/>
          <w:lang w:val="cs-CZ"/>
        </w:rPr>
        <w:t>zkrácena s odkazem na literaturu.</w:t>
      </w:r>
    </w:p>
    <w:sectPr w:rsidR="005172AA" w:rsidRPr="00B377FF" w:rsidSect="00517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732"/>
    <w:multiLevelType w:val="hybridMultilevel"/>
    <w:tmpl w:val="CD56F2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30FF4"/>
    <w:multiLevelType w:val="hybridMultilevel"/>
    <w:tmpl w:val="8BCC9E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D3D6E"/>
    <w:multiLevelType w:val="hybridMultilevel"/>
    <w:tmpl w:val="C3E80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1F8C"/>
    <w:multiLevelType w:val="hybridMultilevel"/>
    <w:tmpl w:val="E6700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972F9"/>
    <w:multiLevelType w:val="hybridMultilevel"/>
    <w:tmpl w:val="2938C6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32FEB"/>
    <w:multiLevelType w:val="hybridMultilevel"/>
    <w:tmpl w:val="0B4CDC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F0FF1"/>
    <w:multiLevelType w:val="hybridMultilevel"/>
    <w:tmpl w:val="63C631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F66D0"/>
    <w:multiLevelType w:val="hybridMultilevel"/>
    <w:tmpl w:val="EBC44F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85838"/>
    <w:multiLevelType w:val="hybridMultilevel"/>
    <w:tmpl w:val="3E1C32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F41A2"/>
    <w:multiLevelType w:val="hybridMultilevel"/>
    <w:tmpl w:val="47B2E3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5541D"/>
    <w:multiLevelType w:val="hybridMultilevel"/>
    <w:tmpl w:val="6A861A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77D59"/>
    <w:multiLevelType w:val="hybridMultilevel"/>
    <w:tmpl w:val="48B824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226F5"/>
    <w:multiLevelType w:val="hybridMultilevel"/>
    <w:tmpl w:val="8580E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57DD0"/>
    <w:multiLevelType w:val="hybridMultilevel"/>
    <w:tmpl w:val="E4D44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E65C4"/>
    <w:multiLevelType w:val="hybridMultilevel"/>
    <w:tmpl w:val="8A8A6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A3F48"/>
    <w:multiLevelType w:val="hybridMultilevel"/>
    <w:tmpl w:val="E3C24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92455"/>
    <w:multiLevelType w:val="hybridMultilevel"/>
    <w:tmpl w:val="109ED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610D8"/>
    <w:multiLevelType w:val="hybridMultilevel"/>
    <w:tmpl w:val="AC663B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5540C"/>
    <w:multiLevelType w:val="hybridMultilevel"/>
    <w:tmpl w:val="25AC8A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0147A"/>
    <w:multiLevelType w:val="hybridMultilevel"/>
    <w:tmpl w:val="A0AA0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D3FFD"/>
    <w:multiLevelType w:val="hybridMultilevel"/>
    <w:tmpl w:val="FF4A7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B41D7"/>
    <w:multiLevelType w:val="hybridMultilevel"/>
    <w:tmpl w:val="2DA0B8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12"/>
  </w:num>
  <w:num w:numId="9">
    <w:abstractNumId w:val="19"/>
  </w:num>
  <w:num w:numId="10">
    <w:abstractNumId w:val="14"/>
  </w:num>
  <w:num w:numId="11">
    <w:abstractNumId w:val="2"/>
  </w:num>
  <w:num w:numId="12">
    <w:abstractNumId w:val="3"/>
  </w:num>
  <w:num w:numId="13">
    <w:abstractNumId w:val="15"/>
  </w:num>
  <w:num w:numId="14">
    <w:abstractNumId w:val="16"/>
  </w:num>
  <w:num w:numId="15">
    <w:abstractNumId w:val="13"/>
  </w:num>
  <w:num w:numId="16">
    <w:abstractNumId w:val="0"/>
  </w:num>
  <w:num w:numId="17">
    <w:abstractNumId w:val="7"/>
  </w:num>
  <w:num w:numId="18">
    <w:abstractNumId w:val="21"/>
  </w:num>
  <w:num w:numId="19">
    <w:abstractNumId w:val="6"/>
  </w:num>
  <w:num w:numId="20">
    <w:abstractNumId w:val="17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7FF"/>
    <w:rsid w:val="00005735"/>
    <w:rsid w:val="0007629F"/>
    <w:rsid w:val="00103606"/>
    <w:rsid w:val="00126CB2"/>
    <w:rsid w:val="001D4FE5"/>
    <w:rsid w:val="001D580E"/>
    <w:rsid w:val="001E4B81"/>
    <w:rsid w:val="00300E52"/>
    <w:rsid w:val="005172AA"/>
    <w:rsid w:val="005200E1"/>
    <w:rsid w:val="00586923"/>
    <w:rsid w:val="006351BD"/>
    <w:rsid w:val="006634F8"/>
    <w:rsid w:val="006818D7"/>
    <w:rsid w:val="006D1389"/>
    <w:rsid w:val="0071266E"/>
    <w:rsid w:val="00784AA1"/>
    <w:rsid w:val="00824B93"/>
    <w:rsid w:val="008C0002"/>
    <w:rsid w:val="00B377FF"/>
    <w:rsid w:val="00C678EB"/>
    <w:rsid w:val="00D03BCA"/>
    <w:rsid w:val="00D414FA"/>
    <w:rsid w:val="00E53A1D"/>
    <w:rsid w:val="00F11F77"/>
    <w:rsid w:val="00F169B5"/>
    <w:rsid w:val="00F853C9"/>
    <w:rsid w:val="00FA4014"/>
    <w:rsid w:val="00FD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0B58"/>
  <w15:docId w15:val="{CF9F9F3B-9DDE-420D-AD92-E8FCE725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0E52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300E52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00E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00E52"/>
    <w:rPr>
      <w:rFonts w:ascii="Arial" w:hAnsi="Arial" w:cs="Arial"/>
      <w:b/>
      <w:bCs/>
      <w:cap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300E52"/>
    <w:rPr>
      <w:rFonts w:ascii="Arial" w:hAnsi="Arial" w:cs="Arial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qFormat/>
    <w:rsid w:val="00300E52"/>
    <w:pPr>
      <w:jc w:val="center"/>
    </w:pPr>
    <w:rPr>
      <w:b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300E52"/>
    <w:rPr>
      <w:b/>
      <w:sz w:val="28"/>
      <w:szCs w:val="28"/>
      <w:u w:val="single"/>
    </w:rPr>
  </w:style>
  <w:style w:type="character" w:styleId="Siln">
    <w:name w:val="Strong"/>
    <w:basedOn w:val="Standardnpsmoodstavce"/>
    <w:uiPriority w:val="22"/>
    <w:qFormat/>
    <w:rsid w:val="00300E52"/>
    <w:rPr>
      <w:b/>
      <w:bCs/>
    </w:rPr>
  </w:style>
  <w:style w:type="character" w:styleId="Zdraznn">
    <w:name w:val="Emphasis"/>
    <w:basedOn w:val="Standardnpsmoodstavce"/>
    <w:uiPriority w:val="20"/>
    <w:qFormat/>
    <w:rsid w:val="00300E52"/>
    <w:rPr>
      <w:b/>
      <w:bCs/>
      <w:i w:val="0"/>
      <w:iCs w:val="0"/>
    </w:rPr>
  </w:style>
  <w:style w:type="paragraph" w:styleId="Odstavecseseznamem">
    <w:name w:val="List Paragraph"/>
    <w:basedOn w:val="Normln"/>
    <w:uiPriority w:val="34"/>
    <w:qFormat/>
    <w:rsid w:val="00300E5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Zdeněk Chytil</cp:lastModifiedBy>
  <cp:revision>15</cp:revision>
  <dcterms:created xsi:type="dcterms:W3CDTF">2019-02-02T14:26:00Z</dcterms:created>
  <dcterms:modified xsi:type="dcterms:W3CDTF">2024-02-07T16:29:00Z</dcterms:modified>
</cp:coreProperties>
</file>